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9C" w:rsidRPr="00B321E4" w:rsidRDefault="00FB699C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FB699C" w:rsidRPr="00B321E4" w:rsidRDefault="00FB699C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Директор МБОУ ДОД ПГО</w:t>
      </w:r>
    </w:p>
    <w:p w:rsidR="00FB699C" w:rsidRPr="00B321E4" w:rsidRDefault="00FB699C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 xml:space="preserve"> «Пышминский ЦДОД»</w:t>
      </w:r>
    </w:p>
    <w:p w:rsidR="00FB699C" w:rsidRPr="00B321E4" w:rsidRDefault="000644BB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Бардина М.П. </w:t>
      </w:r>
    </w:p>
    <w:p w:rsidR="00FB699C" w:rsidRPr="00B321E4" w:rsidRDefault="000644BB" w:rsidP="00FB699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FB699C" w:rsidRPr="00B321E4">
        <w:rPr>
          <w:rFonts w:ascii="Times New Roman" w:eastAsia="Times New Roman" w:hAnsi="Times New Roman" w:cs="Times New Roman"/>
          <w:sz w:val="24"/>
          <w:szCs w:val="24"/>
        </w:rPr>
        <w:t xml:space="preserve"> 2015 г.</w:t>
      </w:r>
    </w:p>
    <w:p w:rsidR="00FB699C" w:rsidRDefault="00FB699C" w:rsidP="00A320FF">
      <w:pPr>
        <w:pStyle w:val="a3"/>
        <w:spacing w:before="0" w:beforeAutospacing="0" w:after="0" w:afterAutospacing="0"/>
        <w:jc w:val="center"/>
        <w:rPr>
          <w:b/>
        </w:rPr>
      </w:pPr>
    </w:p>
    <w:p w:rsidR="00A320FF" w:rsidRDefault="00A320FF" w:rsidP="00A320F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Положение о проведении </w:t>
      </w:r>
      <w:r w:rsidR="00ED6D4C">
        <w:rPr>
          <w:b/>
        </w:rPr>
        <w:t xml:space="preserve">муниципального </w:t>
      </w:r>
      <w:r>
        <w:rPr>
          <w:b/>
        </w:rPr>
        <w:t>фотоконкурса</w:t>
      </w:r>
    </w:p>
    <w:p w:rsidR="00A320FF" w:rsidRPr="00A320FF" w:rsidRDefault="00A320FF" w:rsidP="00A320F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«</w:t>
      </w:r>
      <w:r w:rsidR="00FB699C">
        <w:rPr>
          <w:b/>
        </w:rPr>
        <w:t>По правилам - безопаснее!</w:t>
      </w:r>
      <w:r>
        <w:rPr>
          <w:b/>
        </w:rPr>
        <w:t>»</w:t>
      </w:r>
    </w:p>
    <w:p w:rsidR="00FB699C" w:rsidRDefault="00FB699C" w:rsidP="00FB699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395DD8" w:rsidRDefault="00FB699C" w:rsidP="00FB699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336E5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и условия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>конкурса</w:t>
      </w:r>
    </w:p>
    <w:p w:rsidR="00FB699C" w:rsidRPr="00395DD8" w:rsidRDefault="005336E5" w:rsidP="005336E5">
      <w:pPr>
        <w:pStyle w:val="a7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B699C" w:rsidRPr="00395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7CC">
        <w:rPr>
          <w:rFonts w:ascii="Times New Roman" w:eastAsia="Times New Roman" w:hAnsi="Times New Roman" w:cs="Times New Roman"/>
          <w:sz w:val="24"/>
          <w:szCs w:val="24"/>
        </w:rPr>
        <w:t>«По правилам - безопаснее</w:t>
      </w:r>
      <w:r w:rsidR="00FB699C">
        <w:rPr>
          <w:rFonts w:ascii="Times New Roman" w:eastAsia="Times New Roman" w:hAnsi="Times New Roman" w:cs="Times New Roman"/>
          <w:sz w:val="24"/>
          <w:szCs w:val="24"/>
        </w:rPr>
        <w:t>» (далее – Конкурс)</w:t>
      </w:r>
      <w:r w:rsidR="003B47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699C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период с 1 октября 2015 г. по 20 января 2016 года.</w:t>
      </w:r>
    </w:p>
    <w:p w:rsidR="003B47CC" w:rsidRPr="003B47CC" w:rsidRDefault="003B47CC" w:rsidP="003B47CC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принимаются с 20 по 2</w:t>
      </w:r>
      <w:r w:rsidRPr="007045D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января  2016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в методическом кабинете Пышминского  ЦДОД.</w:t>
      </w:r>
    </w:p>
    <w:p w:rsidR="00FB699C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ED6D4C">
        <w:rPr>
          <w:rFonts w:ascii="Times New Roman" w:eastAsia="Times New Roman" w:hAnsi="Times New Roman" w:cs="Times New Roman"/>
          <w:sz w:val="24"/>
          <w:szCs w:val="24"/>
        </w:rPr>
        <w:t>оги Конкурса подводятся с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31</w:t>
      </w:r>
      <w:r w:rsidR="00F63DC6">
        <w:rPr>
          <w:rFonts w:ascii="Times New Roman" w:eastAsia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201</w:t>
      </w:r>
      <w:r w:rsidR="00F63DC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B699C" w:rsidRPr="00395DD8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конкурсу, конкурсные работы, информация о течении Конкурса и его итоги будут размещаться 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МБОУ ДОД ПГО «Пышминский ЦДОД» в соответствующем разделе.</w:t>
      </w:r>
    </w:p>
    <w:p w:rsidR="00FB699C" w:rsidRPr="00395DD8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Организаторы конкурса оставляют за собой право использовать конкурсные работы в своей профессиональной деятельности. Подача работ на Конкурс означает согласие авторов и их законных п</w:t>
      </w:r>
      <w:r>
        <w:rPr>
          <w:rFonts w:ascii="Times New Roman" w:eastAsia="Times New Roman" w:hAnsi="Times New Roman" w:cs="Times New Roman"/>
          <w:sz w:val="24"/>
          <w:szCs w:val="24"/>
        </w:rPr>
        <w:t>редставителей с данным условием.</w:t>
      </w:r>
    </w:p>
    <w:p w:rsidR="00FB699C" w:rsidRDefault="00FB699C" w:rsidP="00FB699C">
      <w:pPr>
        <w:pStyle w:val="a7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конкурса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F3D98">
        <w:rPr>
          <w:rFonts w:ascii="Times New Roman" w:eastAsia="Times New Roman" w:hAnsi="Times New Roman" w:cs="Times New Roman"/>
          <w:sz w:val="24"/>
          <w:szCs w:val="24"/>
        </w:rPr>
        <w:t>БОУ ДОД ПГО «Пышмин</w:t>
      </w:r>
      <w:r w:rsidR="003B47CC">
        <w:rPr>
          <w:rFonts w:ascii="Times New Roman" w:eastAsia="Times New Roman" w:hAnsi="Times New Roman" w:cs="Times New Roman"/>
          <w:sz w:val="24"/>
          <w:szCs w:val="24"/>
        </w:rPr>
        <w:t>ский ЦДОД», РДОО «РАДАР» и  отделение ГИБДД ОМВД России по Пышминскому району.</w:t>
      </w:r>
    </w:p>
    <w:p w:rsidR="00FB699C" w:rsidRDefault="00FB699C" w:rsidP="00FB699C">
      <w:pPr>
        <w:pStyle w:val="a7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395DD8" w:rsidRDefault="00FB699C" w:rsidP="00FB699C">
      <w:pPr>
        <w:pStyle w:val="a7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ЦЕЛИ И ЗАДАЧИ КОНКУРСА</w:t>
      </w:r>
    </w:p>
    <w:p w:rsidR="00FB699C" w:rsidRPr="003B47CC" w:rsidRDefault="00FB699C" w:rsidP="003B47CC">
      <w:pPr>
        <w:pStyle w:val="a7"/>
        <w:numPr>
          <w:ilvl w:val="0"/>
          <w:numId w:val="13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7CC">
        <w:rPr>
          <w:rFonts w:ascii="Times New Roman" w:hAnsi="Times New Roman" w:cs="Times New Roman"/>
          <w:sz w:val="24"/>
          <w:szCs w:val="24"/>
        </w:rPr>
        <w:t>Привлечение внимания детей и взрослых к проблеме дорожно-транспортного травматизма.</w:t>
      </w:r>
    </w:p>
    <w:p w:rsidR="00FB699C" w:rsidRDefault="009F3D98" w:rsidP="003B47CC">
      <w:pPr>
        <w:pStyle w:val="a3"/>
        <w:numPr>
          <w:ilvl w:val="0"/>
          <w:numId w:val="13"/>
        </w:numPr>
        <w:ind w:left="-426" w:firstLine="0"/>
      </w:pPr>
      <w:r>
        <w:t>П</w:t>
      </w:r>
      <w:r w:rsidR="00FB699C">
        <w:t xml:space="preserve">ропаганда </w:t>
      </w:r>
      <w:r>
        <w:t>безопасности дорожного движения.</w:t>
      </w:r>
    </w:p>
    <w:p w:rsidR="00FB699C" w:rsidRPr="003B47CC" w:rsidRDefault="00FB699C" w:rsidP="003B47CC">
      <w:pPr>
        <w:pStyle w:val="a7"/>
        <w:numPr>
          <w:ilvl w:val="0"/>
          <w:numId w:val="13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7CC">
        <w:rPr>
          <w:rFonts w:ascii="Times New Roman" w:eastAsia="Times New Roman" w:hAnsi="Times New Roman" w:cs="Times New Roman"/>
          <w:sz w:val="24"/>
          <w:szCs w:val="24"/>
        </w:rPr>
        <w:t>Создание ситуации творческого и интеллектуального ра</w:t>
      </w:r>
      <w:r w:rsidR="009F3D98" w:rsidRPr="003B47CC">
        <w:rPr>
          <w:rFonts w:ascii="Times New Roman" w:eastAsia="Times New Roman" w:hAnsi="Times New Roman" w:cs="Times New Roman"/>
          <w:sz w:val="24"/>
          <w:szCs w:val="24"/>
        </w:rPr>
        <w:t>звития участников конкурса.</w:t>
      </w:r>
    </w:p>
    <w:p w:rsidR="00FB699C" w:rsidRPr="003B47CC" w:rsidRDefault="00FB699C" w:rsidP="003B47CC">
      <w:pPr>
        <w:pStyle w:val="a7"/>
        <w:numPr>
          <w:ilvl w:val="0"/>
          <w:numId w:val="13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7CC">
        <w:rPr>
          <w:rFonts w:ascii="Times New Roman" w:eastAsia="Times New Roman" w:hAnsi="Times New Roman" w:cs="Times New Roman"/>
          <w:sz w:val="24"/>
          <w:szCs w:val="24"/>
        </w:rPr>
        <w:t>Предоставление возможности родителям и педагогам совместно с детьми обсудить проблематику Конкурса;</w:t>
      </w:r>
    </w:p>
    <w:p w:rsidR="00FB699C" w:rsidRDefault="00FB699C" w:rsidP="003B47CC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FB699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УЧАСТНИКИ КОНКУРСА</w:t>
      </w:r>
    </w:p>
    <w:p w:rsidR="00FB699C" w:rsidRDefault="00FB699C" w:rsidP="00FB699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Конкурса являются дети и подростки </w:t>
      </w:r>
      <w:r>
        <w:rPr>
          <w:rFonts w:ascii="Times New Roman" w:eastAsia="Times New Roman" w:hAnsi="Times New Roman" w:cs="Times New Roman"/>
          <w:sz w:val="24"/>
          <w:szCs w:val="24"/>
        </w:rPr>
        <w:t>Пышминского городского округа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 xml:space="preserve"> от 7 до 17 лет (включительно), приславшие конкурсные работы в указанные сроки. </w:t>
      </w:r>
    </w:p>
    <w:p w:rsidR="00FB699C" w:rsidRDefault="00FB699C" w:rsidP="00FB699C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3B47CC" w:rsidP="009F3D9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 УЧАСТИЯ В КОНКУРСЕ</w:t>
      </w:r>
    </w:p>
    <w:p w:rsidR="009F3D98" w:rsidRDefault="009F3D98" w:rsidP="009F3D98">
      <w:pPr>
        <w:pStyle w:val="a3"/>
        <w:spacing w:before="0" w:beforeAutospacing="0" w:after="0" w:afterAutospacing="0"/>
        <w:ind w:left="-426" w:firstLine="426"/>
        <w:jc w:val="both"/>
      </w:pPr>
      <w:r>
        <w:t xml:space="preserve">Участникам предлагается присылать фотографии, которые отражают соблюдение правил дорожного движения, а именно: фотоснимки с автомобилями, дорожными знаками, </w:t>
      </w:r>
      <w:proofErr w:type="spellStart"/>
      <w:r>
        <w:t>световозвращающими</w:t>
      </w:r>
      <w:proofErr w:type="spellEnd"/>
      <w:r>
        <w:t xml:space="preserve"> элементами, светофорами, пешеходными переходами, ремнями безопасности, детскими </w:t>
      </w:r>
      <w:proofErr w:type="spellStart"/>
      <w:r>
        <w:t>автокреслами</w:t>
      </w:r>
      <w:proofErr w:type="spellEnd"/>
      <w:r>
        <w:t xml:space="preserve"> и т.п. </w:t>
      </w:r>
    </w:p>
    <w:p w:rsidR="009F3D98" w:rsidRDefault="009F3D98" w:rsidP="009F3D98">
      <w:pPr>
        <w:pStyle w:val="a3"/>
        <w:spacing w:before="0" w:beforeAutospacing="0" w:after="0" w:afterAutospacing="0"/>
        <w:ind w:left="-426" w:firstLine="426"/>
        <w:jc w:val="both"/>
      </w:pPr>
      <w:r>
        <w:t xml:space="preserve">Фотографии необходимо сопроводить четверостишием или </w:t>
      </w:r>
      <w:proofErr w:type="spellStart"/>
      <w:r>
        <w:t>слоганом</w:t>
      </w:r>
      <w:proofErr w:type="spellEnd"/>
      <w:r>
        <w:t>, соответст</w:t>
      </w:r>
      <w:r w:rsidR="003B47CC">
        <w:t>вующим</w:t>
      </w:r>
      <w:r>
        <w:t xml:space="preserve"> сюжету.</w:t>
      </w:r>
    </w:p>
    <w:p w:rsidR="00F63DC6" w:rsidRDefault="00F63DC6" w:rsidP="009F3D98">
      <w:pPr>
        <w:spacing w:after="0" w:line="240" w:lineRule="auto"/>
        <w:ind w:left="-426" w:firstLine="426"/>
        <w:jc w:val="both"/>
        <w:rPr>
          <w:rStyle w:val="c0"/>
          <w:rFonts w:ascii="Times New Roman" w:hAnsi="Times New Roman" w:cs="Times New Roman"/>
        </w:rPr>
      </w:pPr>
    </w:p>
    <w:p w:rsidR="009F3D98" w:rsidRPr="00F63DC6" w:rsidRDefault="00F63DC6" w:rsidP="00F63DC6">
      <w:pPr>
        <w:pStyle w:val="a7"/>
        <w:numPr>
          <w:ilvl w:val="0"/>
          <w:numId w:val="6"/>
        </w:num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 w:rsidRPr="00F63DC6">
        <w:rPr>
          <w:rStyle w:val="c0"/>
          <w:rFonts w:ascii="Times New Roman" w:hAnsi="Times New Roman" w:cs="Times New Roman"/>
          <w:sz w:val="24"/>
          <w:szCs w:val="24"/>
        </w:rPr>
        <w:t>На конкурс принимаются фотографические работы размером А-4, хорошего качества, отпечатанные на фотобумаге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и оформленные в паспарту</w:t>
      </w:r>
      <w:r w:rsidR="002979A5">
        <w:rPr>
          <w:rStyle w:val="c0"/>
          <w:rFonts w:ascii="Times New Roman" w:hAnsi="Times New Roman" w:cs="Times New Roman"/>
          <w:sz w:val="24"/>
          <w:szCs w:val="24"/>
        </w:rPr>
        <w:t xml:space="preserve"> размером 3х3х3х5 </w:t>
      </w:r>
      <w:r w:rsidR="003B47CC">
        <w:rPr>
          <w:rStyle w:val="c0"/>
          <w:rFonts w:ascii="Times New Roman" w:hAnsi="Times New Roman" w:cs="Times New Roman"/>
          <w:sz w:val="24"/>
          <w:szCs w:val="24"/>
        </w:rPr>
        <w:t>см.</w:t>
      </w:r>
    </w:p>
    <w:p w:rsidR="00F63DC6" w:rsidRPr="00F63DC6" w:rsidRDefault="002979A5" w:rsidP="00F63DC6">
      <w:pPr>
        <w:pStyle w:val="a7"/>
        <w:numPr>
          <w:ilvl w:val="0"/>
          <w:numId w:val="6"/>
        </w:num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На паспарту</w:t>
      </w:r>
      <w:r w:rsidR="00F63DC6">
        <w:rPr>
          <w:rStyle w:val="c0"/>
          <w:rFonts w:ascii="Times New Roman" w:hAnsi="Times New Roman" w:cs="Times New Roman"/>
          <w:sz w:val="24"/>
          <w:szCs w:val="24"/>
        </w:rPr>
        <w:t xml:space="preserve"> в правом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нижнем углу этикетка размером 4</w:t>
      </w:r>
      <w:r w:rsidR="00F63DC6">
        <w:rPr>
          <w:rStyle w:val="c0"/>
          <w:rFonts w:ascii="Times New Roman" w:hAnsi="Times New Roman" w:cs="Times New Roman"/>
          <w:sz w:val="24"/>
          <w:szCs w:val="24"/>
        </w:rPr>
        <w:t>х10 см</w:t>
      </w:r>
      <w:r w:rsidR="00D52198">
        <w:rPr>
          <w:rStyle w:val="c0"/>
          <w:rFonts w:ascii="Times New Roman" w:hAnsi="Times New Roman" w:cs="Times New Roman"/>
          <w:sz w:val="24"/>
          <w:szCs w:val="24"/>
        </w:rPr>
        <w:t>, на которой указаны следующие данные:</w:t>
      </w:r>
    </w:p>
    <w:p w:rsidR="00F63DC6" w:rsidRDefault="00F63DC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ОУ ____________________________________</w:t>
      </w:r>
    </w:p>
    <w:p w:rsidR="00F63DC6" w:rsidRDefault="00F63DC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Ф.И. ___________________________________</w:t>
      </w:r>
    </w:p>
    <w:p w:rsidR="00F63DC6" w:rsidRDefault="00F63DC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Класс, возраст:___________________________</w:t>
      </w:r>
    </w:p>
    <w:p w:rsidR="00F63DC6" w:rsidRDefault="00F63DC6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</w:rPr>
        <w:t>ФИО руководителя:______________________</w:t>
      </w:r>
    </w:p>
    <w:p w:rsidR="00D52198" w:rsidRPr="00F63DC6" w:rsidRDefault="00D52198" w:rsidP="00F63DC6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</w:rPr>
      </w:pPr>
    </w:p>
    <w:p w:rsidR="00F63DC6" w:rsidRDefault="00D52198" w:rsidP="00D52198">
      <w:pPr>
        <w:pStyle w:val="a7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Четверостишие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напечатан</w:t>
      </w:r>
      <w:proofErr w:type="gramEnd"/>
      <w:r w:rsidR="002979A5">
        <w:rPr>
          <w:rFonts w:ascii="Times New Roman" w:eastAsia="Times New Roman" w:hAnsi="Times New Roman" w:cs="Times New Roman"/>
          <w:sz w:val="24"/>
          <w:szCs w:val="24"/>
        </w:rPr>
        <w:t xml:space="preserve"> крупными буквами и аккуратно приклеен на паспарту  слева от этикетки.</w:t>
      </w:r>
    </w:p>
    <w:p w:rsidR="00D52198" w:rsidRDefault="00D52198" w:rsidP="00D52198">
      <w:pPr>
        <w:pStyle w:val="c1"/>
        <w:numPr>
          <w:ilvl w:val="0"/>
          <w:numId w:val="6"/>
        </w:numPr>
        <w:spacing w:before="0" w:beforeAutospacing="0" w:after="0" w:afterAutospacing="0"/>
        <w:ind w:left="0"/>
      </w:pPr>
      <w:r>
        <w:rPr>
          <w:rStyle w:val="c0"/>
        </w:rPr>
        <w:t xml:space="preserve">Фотографии, присланные на конкурс, могут быть отклонены от участия в фотоконкурсе в следующих случаях: </w:t>
      </w:r>
    </w:p>
    <w:p w:rsidR="00D52198" w:rsidRDefault="00D52198" w:rsidP="00D52198">
      <w:pPr>
        <w:pStyle w:val="c1"/>
        <w:spacing w:before="0" w:beforeAutospacing="0" w:after="0" w:afterAutospacing="0"/>
      </w:pPr>
      <w:r>
        <w:rPr>
          <w:rStyle w:val="c0"/>
        </w:rPr>
        <w:t xml:space="preserve">-фотографии не соответствуют тематике конкурса; </w:t>
      </w:r>
    </w:p>
    <w:p w:rsidR="00D52198" w:rsidRDefault="00D52198" w:rsidP="00D52198">
      <w:pPr>
        <w:pStyle w:val="c1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-фотографии имеют низкое художественное или техническое качество; </w:t>
      </w:r>
    </w:p>
    <w:p w:rsidR="00D52198" w:rsidRDefault="00D52198" w:rsidP="00D52198">
      <w:pPr>
        <w:pStyle w:val="c1"/>
        <w:spacing w:before="0" w:beforeAutospacing="0" w:after="0" w:afterAutospacing="0"/>
      </w:pPr>
      <w:r>
        <w:rPr>
          <w:rStyle w:val="c0"/>
        </w:rPr>
        <w:t>-фотографии взяты из Интернета.</w:t>
      </w:r>
    </w:p>
    <w:p w:rsidR="00FB699C" w:rsidRDefault="00FB699C" w:rsidP="00FB699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К работе должна быт</w:t>
      </w:r>
      <w:r>
        <w:rPr>
          <w:rFonts w:ascii="Times New Roman" w:eastAsia="Times New Roman" w:hAnsi="Times New Roman" w:cs="Times New Roman"/>
          <w:sz w:val="24"/>
          <w:szCs w:val="24"/>
        </w:rPr>
        <w:t>ь приложена на отдельном листе З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>аявка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(если несколько участников, то коллективная</w:t>
      </w:r>
      <w:r w:rsidR="005336E5">
        <w:rPr>
          <w:rFonts w:ascii="Times New Roman" w:eastAsia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95DD8">
        <w:rPr>
          <w:rFonts w:ascii="Times New Roman" w:eastAsia="Times New Roman" w:hAnsi="Times New Roman" w:cs="Times New Roman"/>
          <w:sz w:val="24"/>
          <w:szCs w:val="24"/>
        </w:rPr>
        <w:t>, содержащая:</w:t>
      </w:r>
    </w:p>
    <w:p w:rsidR="00FB699C" w:rsidRDefault="002979A5" w:rsidP="009F3D98">
      <w:pPr>
        <w:pStyle w:val="a7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ОУ</w:t>
      </w:r>
    </w:p>
    <w:p w:rsidR="00FB699C" w:rsidRPr="00B03DB6" w:rsidRDefault="00FB699C" w:rsidP="009F3D98">
      <w:pPr>
        <w:pStyle w:val="a7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конкурса</w:t>
      </w:r>
    </w:p>
    <w:p w:rsidR="00FB699C" w:rsidRDefault="00FB699C" w:rsidP="009F3D98">
      <w:pPr>
        <w:pStyle w:val="a7"/>
        <w:numPr>
          <w:ilvl w:val="0"/>
          <w:numId w:val="7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фамилия, имя участника</w:t>
      </w:r>
    </w:p>
    <w:p w:rsidR="00FB699C" w:rsidRDefault="00FB699C" w:rsidP="009F3D98">
      <w:pPr>
        <w:pStyle w:val="a7"/>
        <w:numPr>
          <w:ilvl w:val="0"/>
          <w:numId w:val="7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класс, возраст</w:t>
      </w:r>
    </w:p>
    <w:p w:rsidR="00FB699C" w:rsidRDefault="00FB699C" w:rsidP="009F3D98">
      <w:pPr>
        <w:pStyle w:val="a7"/>
        <w:numPr>
          <w:ilvl w:val="0"/>
          <w:numId w:val="7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(полностью), должность  руководителя</w:t>
      </w:r>
    </w:p>
    <w:p w:rsidR="00FB699C" w:rsidRDefault="00FB699C" w:rsidP="009F3D98">
      <w:pPr>
        <w:pStyle w:val="a7"/>
        <w:numPr>
          <w:ilvl w:val="0"/>
          <w:numId w:val="7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 руководителя.</w:t>
      </w:r>
    </w:p>
    <w:p w:rsidR="00FB699C" w:rsidRDefault="00FB699C" w:rsidP="00FB699C">
      <w:pPr>
        <w:pStyle w:val="a7"/>
        <w:spacing w:after="0" w:line="240" w:lineRule="auto"/>
        <w:ind w:left="1374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395DD8" w:rsidRDefault="00FB699C" w:rsidP="00FB699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КРИТЕРИИ ОЦЕНКИ КОНКУРСНЫХ РАБОТ:</w:t>
      </w:r>
    </w:p>
    <w:p w:rsidR="00F63DC6" w:rsidRDefault="00F63DC6" w:rsidP="00F63DC6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соответствие теме конкурса</w:t>
      </w:r>
    </w:p>
    <w:p w:rsidR="00F63DC6" w:rsidRDefault="00F63DC6" w:rsidP="00F63DC6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оригинальность</w:t>
      </w:r>
    </w:p>
    <w:p w:rsidR="00F63DC6" w:rsidRDefault="00F63DC6" w:rsidP="00F63DC6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 xml:space="preserve">общее восприятие </w:t>
      </w:r>
    </w:p>
    <w:p w:rsidR="00F63DC6" w:rsidRDefault="00F63DC6" w:rsidP="00F63DC6">
      <w:pPr>
        <w:pStyle w:val="c1"/>
        <w:numPr>
          <w:ilvl w:val="0"/>
          <w:numId w:val="12"/>
        </w:numPr>
        <w:spacing w:before="0" w:beforeAutospacing="0" w:after="0" w:afterAutospacing="0"/>
      </w:pPr>
      <w:r>
        <w:rPr>
          <w:rStyle w:val="c0"/>
        </w:rPr>
        <w:t>техника и качество исполнения.</w:t>
      </w:r>
    </w:p>
    <w:p w:rsidR="009F3D98" w:rsidRDefault="009F3D98" w:rsidP="00F63D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395DD8" w:rsidRDefault="00FB699C" w:rsidP="00FB699C">
      <w:pPr>
        <w:spacing w:after="0" w:line="240" w:lineRule="auto"/>
        <w:ind w:left="-993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95DD8">
        <w:rPr>
          <w:rFonts w:ascii="Times New Roman" w:eastAsia="Times New Roman" w:hAnsi="Times New Roman" w:cs="Times New Roman"/>
          <w:sz w:val="24"/>
          <w:szCs w:val="24"/>
        </w:rPr>
        <w:t>ПОДВЕДЕНИЕ ИТОГОВ КОНКУРСА</w:t>
      </w:r>
    </w:p>
    <w:p w:rsidR="00FB699C" w:rsidRPr="00B321E4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Конкурсная комиссия в четырех возрастных категориях (7-8 лет, 9-11 лет, 12-14 лет,  15-17 лет) определяет лучшие работы, из котор</w:t>
      </w:r>
      <w:r>
        <w:rPr>
          <w:rFonts w:ascii="Times New Roman" w:eastAsia="Times New Roman" w:hAnsi="Times New Roman" w:cs="Times New Roman"/>
          <w:sz w:val="24"/>
          <w:szCs w:val="24"/>
        </w:rPr>
        <w:t>ых определяются по 3 победителя.</w:t>
      </w:r>
    </w:p>
    <w:p w:rsidR="00FB699C" w:rsidRPr="00B321E4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Лучшими признаются конкурсные работы, получившие наибольшее количество голо</w:t>
      </w:r>
      <w:r>
        <w:rPr>
          <w:rFonts w:ascii="Times New Roman" w:eastAsia="Times New Roman" w:hAnsi="Times New Roman" w:cs="Times New Roman"/>
          <w:sz w:val="24"/>
          <w:szCs w:val="24"/>
        </w:rPr>
        <w:t>сов членов конкурсной комиссии.</w:t>
      </w:r>
    </w:p>
    <w:p w:rsidR="00FB699C" w:rsidRPr="00B321E4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Победителям конкурса вручаются Грамоты.</w:t>
      </w:r>
    </w:p>
    <w:p w:rsidR="00FB699C" w:rsidRPr="00B321E4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 конкурса вручаются С</w:t>
      </w:r>
      <w:r w:rsidRPr="00B321E4">
        <w:rPr>
          <w:rFonts w:ascii="Times New Roman" w:eastAsia="Times New Roman" w:hAnsi="Times New Roman" w:cs="Times New Roman"/>
          <w:sz w:val="24"/>
          <w:szCs w:val="24"/>
        </w:rPr>
        <w:t>видетельства.</w:t>
      </w:r>
    </w:p>
    <w:p w:rsidR="00FB699C" w:rsidRDefault="00FB699C" w:rsidP="00FB699C">
      <w:pPr>
        <w:pStyle w:val="a7"/>
        <w:numPr>
          <w:ilvl w:val="0"/>
          <w:numId w:val="9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sz w:val="24"/>
          <w:szCs w:val="24"/>
        </w:rPr>
        <w:t>Руководителям вручаются Благодарственные письма.</w:t>
      </w:r>
    </w:p>
    <w:p w:rsidR="00D52198" w:rsidRDefault="00D52198" w:rsidP="00D52198">
      <w:pPr>
        <w:pStyle w:val="c1"/>
        <w:numPr>
          <w:ilvl w:val="0"/>
          <w:numId w:val="9"/>
        </w:numPr>
        <w:ind w:left="-426" w:firstLine="0"/>
      </w:pPr>
      <w:r>
        <w:rPr>
          <w:rStyle w:val="c0"/>
        </w:rPr>
        <w:t>Фотографии победителей Конкурса будут размещены в СМИ Пышминского ГО.</w:t>
      </w:r>
    </w:p>
    <w:p w:rsidR="00FB699C" w:rsidRDefault="00FB699C" w:rsidP="00FB69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FB69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Pr="00B321E4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i/>
          <w:sz w:val="24"/>
          <w:szCs w:val="24"/>
        </w:rPr>
        <w:t>Координатор конкурса:</w:t>
      </w: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Скрябина Татьяна Анатольевна, методист социально-педагогической направленности МБОУ ДОД  ПГО «Пышминский ЦДОД», руководитель РДОО «РАДАР».</w:t>
      </w: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i/>
          <w:sz w:val="24"/>
          <w:szCs w:val="24"/>
        </w:rPr>
        <w:t>Контактные  телефоны: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2-10-34</w:t>
      </w: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2979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89506356312</w:t>
      </w:r>
    </w:p>
    <w:p w:rsidR="00FB699C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1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7B3DF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B321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7B3DF7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7B3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cdo</w:t>
        </w:r>
        <w:r w:rsidRPr="007B3DF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_46@</w:t>
        </w:r>
        <w:r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7B3DF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000EA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699C" w:rsidRPr="007B3DF7" w:rsidRDefault="00FB699C" w:rsidP="00FB699C">
      <w:pPr>
        <w:rPr>
          <w:rFonts w:ascii="Times New Roman" w:hAnsi="Times New Roman" w:cs="Times New Roman"/>
        </w:rPr>
      </w:pPr>
      <w:r w:rsidRPr="007B3DF7">
        <w:rPr>
          <w:rFonts w:ascii="Times New Roman" w:hAnsi="Times New Roman" w:cs="Times New Roman"/>
          <w:i/>
        </w:rPr>
        <w:t>сайт:</w:t>
      </w:r>
      <w:r w:rsidRPr="007B3D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173F">
        <w:rPr>
          <w:rFonts w:ascii="Times New Roman" w:hAnsi="Times New Roman" w:cs="Times New Roman"/>
          <w:lang w:val="en-US"/>
        </w:rPr>
        <w:t>http</w:t>
      </w:r>
      <w:r w:rsidR="0095173F">
        <w:rPr>
          <w:rFonts w:ascii="Times New Roman" w:hAnsi="Times New Roman" w:cs="Times New Roman"/>
        </w:rPr>
        <w:t>://</w:t>
      </w:r>
      <w:proofErr w:type="spellStart"/>
      <w:r w:rsidR="0095173F">
        <w:rPr>
          <w:rFonts w:ascii="Times New Roman" w:hAnsi="Times New Roman" w:cs="Times New Roman"/>
          <w:lang w:val="en-US"/>
        </w:rPr>
        <w:t>cdod</w:t>
      </w:r>
      <w:proofErr w:type="spellEnd"/>
      <w:r w:rsidR="0095173F">
        <w:rPr>
          <w:rFonts w:ascii="Times New Roman" w:hAnsi="Times New Roman" w:cs="Times New Roman"/>
        </w:rPr>
        <w:t>-</w:t>
      </w:r>
      <w:proofErr w:type="spellStart"/>
      <w:r w:rsidR="0095173F">
        <w:rPr>
          <w:rFonts w:ascii="Times New Roman" w:hAnsi="Times New Roman" w:cs="Times New Roman"/>
          <w:lang w:val="en-US"/>
        </w:rPr>
        <w:t>pyshma</w:t>
      </w:r>
      <w:proofErr w:type="spellEnd"/>
      <w:r w:rsidR="0095173F">
        <w:rPr>
          <w:rFonts w:ascii="Times New Roman" w:hAnsi="Times New Roman" w:cs="Times New Roman"/>
        </w:rPr>
        <w:t>.</w:t>
      </w:r>
      <w:proofErr w:type="spellStart"/>
      <w:r w:rsidR="0095173F">
        <w:rPr>
          <w:rFonts w:ascii="Times New Roman" w:hAnsi="Times New Roman" w:cs="Times New Roman"/>
          <w:lang w:val="en-US"/>
        </w:rPr>
        <w:t>uralschool</w:t>
      </w:r>
      <w:proofErr w:type="spellEnd"/>
      <w:r w:rsidR="0095173F">
        <w:rPr>
          <w:rFonts w:ascii="Times New Roman" w:hAnsi="Times New Roman" w:cs="Times New Roman"/>
        </w:rPr>
        <w:t>.</w:t>
      </w:r>
      <w:r w:rsidR="0095173F">
        <w:rPr>
          <w:rFonts w:ascii="Times New Roman" w:hAnsi="Times New Roman" w:cs="Times New Roman"/>
          <w:lang w:val="en-US"/>
        </w:rPr>
        <w:t>ru</w:t>
      </w:r>
    </w:p>
    <w:p w:rsidR="00FB699C" w:rsidRPr="007B3DF7" w:rsidRDefault="00FB699C" w:rsidP="00FB699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9C" w:rsidRDefault="00FB699C" w:rsidP="00A320FF">
      <w:pPr>
        <w:pStyle w:val="a3"/>
      </w:pPr>
    </w:p>
    <w:sectPr w:rsidR="00FB699C" w:rsidSect="005336E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A9D"/>
    <w:multiLevelType w:val="hybridMultilevel"/>
    <w:tmpl w:val="C028654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15FF1D31"/>
    <w:multiLevelType w:val="multilevel"/>
    <w:tmpl w:val="4F38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D294F"/>
    <w:multiLevelType w:val="hybridMultilevel"/>
    <w:tmpl w:val="EAA6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A03B5"/>
    <w:multiLevelType w:val="hybridMultilevel"/>
    <w:tmpl w:val="F0EC1DF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36674EF8"/>
    <w:multiLevelType w:val="hybridMultilevel"/>
    <w:tmpl w:val="AE3600C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381A6EA1"/>
    <w:multiLevelType w:val="multilevel"/>
    <w:tmpl w:val="E67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CA6DA4"/>
    <w:multiLevelType w:val="multilevel"/>
    <w:tmpl w:val="E94A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40C42"/>
    <w:multiLevelType w:val="multilevel"/>
    <w:tmpl w:val="CB48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80B45"/>
    <w:multiLevelType w:val="multilevel"/>
    <w:tmpl w:val="E94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515E2"/>
    <w:multiLevelType w:val="hybridMultilevel"/>
    <w:tmpl w:val="66A6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2154F"/>
    <w:multiLevelType w:val="hybridMultilevel"/>
    <w:tmpl w:val="65B2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715E1"/>
    <w:multiLevelType w:val="hybridMultilevel"/>
    <w:tmpl w:val="8A94EB0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EE12BCC4">
      <w:numFmt w:val="bullet"/>
      <w:lvlText w:val="•"/>
      <w:lvlJc w:val="left"/>
      <w:pPr>
        <w:ind w:left="1359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76450A65"/>
    <w:multiLevelType w:val="hybridMultilevel"/>
    <w:tmpl w:val="129C3FF2"/>
    <w:lvl w:ilvl="0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0FF"/>
    <w:rsid w:val="000644BB"/>
    <w:rsid w:val="002979A5"/>
    <w:rsid w:val="003B47CC"/>
    <w:rsid w:val="00484F39"/>
    <w:rsid w:val="005336E5"/>
    <w:rsid w:val="0095173F"/>
    <w:rsid w:val="009A79E9"/>
    <w:rsid w:val="009B6EC0"/>
    <w:rsid w:val="009F3D98"/>
    <w:rsid w:val="009F7BD7"/>
    <w:rsid w:val="00A320FF"/>
    <w:rsid w:val="00A9397F"/>
    <w:rsid w:val="00D52198"/>
    <w:rsid w:val="00ED6D4C"/>
    <w:rsid w:val="00F63DC6"/>
    <w:rsid w:val="00FB699C"/>
    <w:rsid w:val="00FE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20FF"/>
    <w:rPr>
      <w:color w:val="0000FF"/>
      <w:u w:val="single"/>
    </w:rPr>
  </w:style>
  <w:style w:type="character" w:styleId="a5">
    <w:name w:val="Strong"/>
    <w:basedOn w:val="a0"/>
    <w:uiPriority w:val="22"/>
    <w:qFormat/>
    <w:rsid w:val="009B6EC0"/>
    <w:rPr>
      <w:b/>
      <w:bCs/>
    </w:rPr>
  </w:style>
  <w:style w:type="character" w:styleId="a6">
    <w:name w:val="Emphasis"/>
    <w:basedOn w:val="a0"/>
    <w:uiPriority w:val="20"/>
    <w:qFormat/>
    <w:rsid w:val="009B6EC0"/>
    <w:rPr>
      <w:i/>
      <w:iCs/>
    </w:rPr>
  </w:style>
  <w:style w:type="paragraph" w:styleId="a7">
    <w:name w:val="List Paragraph"/>
    <w:basedOn w:val="a"/>
    <w:uiPriority w:val="34"/>
    <w:qFormat/>
    <w:rsid w:val="00FB699C"/>
    <w:pPr>
      <w:ind w:left="720"/>
      <w:contextualSpacing/>
    </w:pPr>
  </w:style>
  <w:style w:type="paragraph" w:customStyle="1" w:styleId="c1">
    <w:name w:val="c1"/>
    <w:basedOn w:val="a"/>
    <w:rsid w:val="00F6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63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_4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94FE-DEE6-42F0-9BB2-AE55B008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56</cp:lastModifiedBy>
  <cp:revision>10</cp:revision>
  <cp:lastPrinted>2015-09-22T04:50:00Z</cp:lastPrinted>
  <dcterms:created xsi:type="dcterms:W3CDTF">2015-09-21T10:29:00Z</dcterms:created>
  <dcterms:modified xsi:type="dcterms:W3CDTF">2015-10-06T02:48:00Z</dcterms:modified>
</cp:coreProperties>
</file>