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Look w:val="04A0"/>
      </w:tblPr>
      <w:tblGrid>
        <w:gridCol w:w="4089"/>
        <w:gridCol w:w="1086"/>
        <w:gridCol w:w="4320"/>
      </w:tblGrid>
      <w:tr w:rsidR="00596EAA" w:rsidTr="00596EAA">
        <w:trPr>
          <w:gridAfter w:val="1"/>
          <w:wAfter w:w="4320" w:type="dxa"/>
          <w:trHeight w:hRule="exact" w:val="964"/>
        </w:trPr>
        <w:tc>
          <w:tcPr>
            <w:tcW w:w="4089" w:type="dxa"/>
          </w:tcPr>
          <w:p w:rsidR="00596EAA" w:rsidRDefault="00596EAA" w:rsidP="00596EAA">
            <w:pPr>
              <w:pStyle w:val="a3"/>
            </w:pPr>
          </w:p>
        </w:tc>
        <w:tc>
          <w:tcPr>
            <w:tcW w:w="1086" w:type="dxa"/>
            <w:hideMark/>
          </w:tcPr>
          <w:p w:rsidR="00596EAA" w:rsidRDefault="00596EAA" w:rsidP="00596EAA">
            <w:pPr>
              <w:pStyle w:val="a3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EAA" w:rsidRPr="00EA7C27" w:rsidTr="00596EAA">
        <w:trPr>
          <w:trHeight w:val="2063"/>
        </w:trPr>
        <w:tc>
          <w:tcPr>
            <w:tcW w:w="9495" w:type="dxa"/>
            <w:gridSpan w:val="3"/>
            <w:tcBorders>
              <w:top w:val="nil"/>
              <w:left w:val="nil"/>
              <w:bottom w:val="thinThickMediumGap" w:sz="12" w:space="0" w:color="auto"/>
              <w:right w:val="nil"/>
            </w:tcBorders>
            <w:hideMark/>
          </w:tcPr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27">
              <w:rPr>
                <w:rFonts w:ascii="Times New Roman" w:hAnsi="Times New Roman" w:cs="Times New Roman"/>
              </w:rPr>
              <w:t>ПРОФСОЮЗ РАБОТНИКОВ НАРОДНОГО ОБРАЗОВАНИЯ И НАУКИ РОССИЙСКОЙ ФЕДЕРАЦИИ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7C27">
              <w:rPr>
                <w:rFonts w:ascii="Times New Roman" w:hAnsi="Times New Roman" w:cs="Times New Roman"/>
              </w:rPr>
              <w:t>(ОБЩЕРОССИЙСКИЙ ПРОФСОЮЗ ОБРАЗОВАНИЯ)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EA7C27">
              <w:rPr>
                <w:rFonts w:ascii="Times New Roman" w:hAnsi="Times New Roman" w:cs="Times New Roman"/>
                <w:sz w:val="28"/>
              </w:rPr>
              <w:t>СВЕРДЛОВСКАЯ ОБЛАСТНАЯ ОРГАНИЗАЦИЯ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C27">
              <w:rPr>
                <w:rFonts w:ascii="Times New Roman" w:hAnsi="Times New Roman" w:cs="Times New Roman"/>
                <w:b/>
                <w:sz w:val="24"/>
                <w:szCs w:val="24"/>
              </w:rPr>
              <w:t>ПЫШМИНСКАЯ  РАЙОННАЯ  ОРГАНИЗАЦИЯ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РАЙОННЫЙ КОМИТЕТ ПРОФСОЮЗА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7C27">
              <w:rPr>
                <w:rFonts w:ascii="Times New Roman" w:hAnsi="Times New Roman" w:cs="Times New Roman"/>
                <w:bCs/>
              </w:rPr>
              <w:t>623550, р.п</w:t>
            </w:r>
            <w:proofErr w:type="gramStart"/>
            <w:r w:rsidRPr="00EA7C2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EA7C27">
              <w:rPr>
                <w:rFonts w:ascii="Times New Roman" w:hAnsi="Times New Roman" w:cs="Times New Roman"/>
                <w:bCs/>
              </w:rPr>
              <w:t>ышма,  ул.Куйбышева, 46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EA7C27">
              <w:rPr>
                <w:rFonts w:ascii="Times New Roman" w:hAnsi="Times New Roman" w:cs="Times New Roman"/>
                <w:bCs/>
              </w:rPr>
              <w:t>Тел (34372) 2-10-34,  факс УО 2-13-52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A7C27">
              <w:rPr>
                <w:rFonts w:ascii="Times New Roman" w:hAnsi="Times New Roman" w:cs="Times New Roman"/>
                <w:bCs/>
                <w:lang w:val="en-US"/>
              </w:rPr>
              <w:t xml:space="preserve">E-mail: </w:t>
            </w:r>
            <w:r w:rsidR="00CC465D" w:rsidRPr="00EA7C27">
              <w:rPr>
                <w:rStyle w:val="x-phmenubutton"/>
                <w:rFonts w:ascii="Times New Roman" w:hAnsi="Times New Roman" w:cs="Times New Roman"/>
                <w:i/>
                <w:iCs/>
                <w:lang w:val="en-US"/>
              </w:rPr>
              <w:t>s.manankova@mail.ru</w:t>
            </w:r>
          </w:p>
          <w:p w:rsidR="00596EAA" w:rsidRPr="00EA7C27" w:rsidRDefault="00596EAA" w:rsidP="00EA7C27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596EAA" w:rsidRPr="00CC465D" w:rsidRDefault="00596EAA" w:rsidP="00596EAA">
      <w:pPr>
        <w:pStyle w:val="a3"/>
        <w:rPr>
          <w:lang w:val="en-US"/>
        </w:rPr>
      </w:pPr>
    </w:p>
    <w:p w:rsidR="00596EAA" w:rsidRPr="00EA7C27" w:rsidRDefault="00596EAA" w:rsidP="00596EAA">
      <w:pPr>
        <w:pStyle w:val="a3"/>
        <w:rPr>
          <w:rFonts w:ascii="Times New Roman" w:hAnsi="Times New Roman" w:cs="Times New Roman"/>
        </w:rPr>
      </w:pPr>
      <w:r w:rsidRPr="00EA7C27">
        <w:rPr>
          <w:rFonts w:ascii="Times New Roman" w:hAnsi="Times New Roman" w:cs="Times New Roman"/>
          <w:lang w:val="en-US"/>
        </w:rPr>
        <w:t xml:space="preserve">                                                                 </w:t>
      </w:r>
      <w:proofErr w:type="gramStart"/>
      <w:r w:rsidRPr="00EA7C27">
        <w:rPr>
          <w:rFonts w:ascii="Times New Roman" w:hAnsi="Times New Roman" w:cs="Times New Roman"/>
        </w:rPr>
        <w:t>П</w:t>
      </w:r>
      <w:proofErr w:type="gramEnd"/>
      <w:r w:rsidRPr="00EA7C27">
        <w:rPr>
          <w:rFonts w:ascii="Times New Roman" w:hAnsi="Times New Roman" w:cs="Times New Roman"/>
        </w:rPr>
        <w:t xml:space="preserve"> О С Т А Н О В Л Е Н И Е</w:t>
      </w:r>
    </w:p>
    <w:p w:rsidR="00596EAA" w:rsidRPr="00EA7C27" w:rsidRDefault="00596EAA" w:rsidP="00596EAA">
      <w:pPr>
        <w:pStyle w:val="a3"/>
        <w:rPr>
          <w:rFonts w:ascii="Times New Roman" w:hAnsi="Times New Roman" w:cs="Times New Roman"/>
        </w:rPr>
      </w:pPr>
    </w:p>
    <w:p w:rsidR="00596EAA" w:rsidRPr="00EA7C27" w:rsidRDefault="00596EAA" w:rsidP="00596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р.п. Пышма                                                       №                               от 25.04.2016г.</w:t>
      </w:r>
    </w:p>
    <w:p w:rsidR="00596EAA" w:rsidRPr="00EA7C27" w:rsidRDefault="00596EAA" w:rsidP="00596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 Об участии районной организации Профсоюза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В первомайских мероприятиях 2016 года.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EA7C27">
        <w:rPr>
          <w:rFonts w:ascii="Times New Roman" w:hAnsi="Times New Roman" w:cs="Times New Roman"/>
          <w:sz w:val="24"/>
          <w:szCs w:val="24"/>
        </w:rPr>
        <w:t>В соответствии с Постановлениями  Исполнительного комитета Профсоюза от 22.03.16 № 4-7 «Об участии в первомайской акции профсоюзов в 2016 году», президиума Федерации профсоюзов Свердловской области от 16.03.2016 № 3-4 «Об участии Федерации профсоюзов Свердловской области в первомайских мероприятиях 2016 года», президиума областной организации Профсоюза Свердловской области от 21.04.2016 года «Об участии областной организации Профсоюза в первомайских мероприятиях 2016 года»,  президиум районной организации</w:t>
      </w:r>
      <w:proofErr w:type="gramEnd"/>
      <w:r w:rsidRPr="00EA7C27">
        <w:rPr>
          <w:rFonts w:ascii="Times New Roman" w:hAnsi="Times New Roman" w:cs="Times New Roman"/>
          <w:sz w:val="24"/>
          <w:szCs w:val="24"/>
        </w:rPr>
        <w:t xml:space="preserve"> Профсоюза ПОСТАНОВЛЯЕТ: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Поддержать коллективные действия профсоюзов 1 мая 2016 года.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Рекомендовать работникам образовательных организаций, совместно с социальными партнерами – руководителями образовательных организаций принять участие в Первомайских мероприятиях.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Профсоюзным комитетам первичных профсоюзных организаций работников образовательных организаций: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Довести до сведения всех работников информацию о принятых решениях профсоюзных органов по участию в первомайских мероприятиях.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Принять активное участие в подготовке и проведении первомайских мероприятиях в р.п. Пышма, </w:t>
      </w:r>
      <w:proofErr w:type="gramStart"/>
      <w:r w:rsidRPr="00EA7C27">
        <w:rPr>
          <w:rFonts w:ascii="Times New Roman" w:hAnsi="Times New Roman" w:cs="Times New Roman"/>
          <w:sz w:val="24"/>
          <w:szCs w:val="24"/>
        </w:rPr>
        <w:t>селах</w:t>
      </w:r>
      <w:proofErr w:type="gramEnd"/>
      <w:r w:rsidRPr="00EA7C27">
        <w:rPr>
          <w:rFonts w:ascii="Times New Roman" w:hAnsi="Times New Roman" w:cs="Times New Roman"/>
          <w:sz w:val="24"/>
          <w:szCs w:val="24"/>
        </w:rPr>
        <w:t xml:space="preserve"> и деревнях Пышминского ГО.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Рассмотреть вопрос о проведении конкурса видеороликов среди первичных профсоюзных организаций  «Мой Первомай» (Положение о конкурсе прилагается).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Председателям первичных профсоюзных организаций в срок до 4 мая 2016 года направить информацию об участии в первомайских мероприятиях по электронной почте</w:t>
      </w:r>
      <w:r w:rsidR="00CC465D" w:rsidRPr="00EA7C27">
        <w:rPr>
          <w:rFonts w:ascii="Times New Roman" w:hAnsi="Times New Roman" w:cs="Times New Roman"/>
          <w:sz w:val="24"/>
          <w:szCs w:val="24"/>
        </w:rPr>
        <w:t xml:space="preserve"> </w:t>
      </w:r>
      <w:r w:rsidR="00CC465D" w:rsidRPr="00EA7C27">
        <w:rPr>
          <w:rStyle w:val="x-phmenubutton"/>
          <w:rFonts w:ascii="Times New Roman" w:hAnsi="Times New Roman" w:cs="Times New Roman"/>
          <w:i/>
          <w:iCs/>
        </w:rPr>
        <w:t>s.manankova@mail.ru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По итогам участия в Первомайских мероприятиях  первичные профсоюзные организации будут поощрены материально.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Контроль выполнения настоящего постановления оставляю за собой.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Председатель РО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Профсоюза                                                            С.П.Мананкова</w:t>
      </w:r>
    </w:p>
    <w:p w:rsidR="00596EAA" w:rsidRPr="00EA7C27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EAA" w:rsidRDefault="00596EAA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7C27" w:rsidRPr="00EA7C27" w:rsidRDefault="00EA7C27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7C27">
        <w:rPr>
          <w:rFonts w:ascii="Times New Roman" w:hAnsi="Times New Roman" w:cs="Times New Roman"/>
        </w:rPr>
        <w:lastRenderedPageBreak/>
        <w:t xml:space="preserve">                                                                       </w:t>
      </w:r>
      <w:r w:rsidRPr="00EA7C2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7C27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CC465D" w:rsidRPr="00EA7C27">
        <w:rPr>
          <w:rFonts w:ascii="Times New Roman" w:hAnsi="Times New Roman" w:cs="Times New Roman"/>
          <w:b/>
          <w:sz w:val="28"/>
          <w:szCs w:val="28"/>
        </w:rPr>
        <w:t>о</w:t>
      </w:r>
      <w:r w:rsidRPr="00EA7C27">
        <w:rPr>
          <w:rFonts w:ascii="Times New Roman" w:hAnsi="Times New Roman" w:cs="Times New Roman"/>
          <w:b/>
          <w:sz w:val="28"/>
          <w:szCs w:val="28"/>
        </w:rPr>
        <w:t xml:space="preserve">  конкурсе видеороликов «Мой Первомай»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статус, цели и задачи конкурса  видеороликов </w:t>
      </w:r>
      <w:r w:rsidRPr="00EA7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C27">
        <w:rPr>
          <w:rFonts w:ascii="Times New Roman" w:hAnsi="Times New Roman" w:cs="Times New Roman"/>
          <w:sz w:val="24"/>
          <w:szCs w:val="24"/>
        </w:rPr>
        <w:t>«Мой Первомай» (далее Конкурс).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 районная организация Профсоюза.     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Конкурс направлен на мотивацию профсоюзного членства, выявление творческого потенциала, создание условий для его развития.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Цели и задачи конкурса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EA7C27">
        <w:rPr>
          <w:rFonts w:ascii="Times New Roman" w:hAnsi="Times New Roman" w:cs="Times New Roman"/>
          <w:sz w:val="24"/>
          <w:szCs w:val="24"/>
        </w:rPr>
        <w:t>- создание базы видеороликов для использования на массовых  мероприятиях.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предоставить возможность профсоюзному активу – участникам первомайских мероприятий - проявить свой творческий потенциал и реализовать свои идеи;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-  повысить эффективность </w:t>
      </w:r>
      <w:proofErr w:type="gramStart"/>
      <w:r w:rsidRPr="00EA7C27">
        <w:rPr>
          <w:rFonts w:ascii="Times New Roman" w:hAnsi="Times New Roman" w:cs="Times New Roman"/>
          <w:sz w:val="24"/>
          <w:szCs w:val="24"/>
        </w:rPr>
        <w:t>информационной</w:t>
      </w:r>
      <w:proofErr w:type="gramEnd"/>
      <w:r w:rsidRPr="00EA7C27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В Конкурсе могут принимать участие первичные профсоюзные организации образовательных учреждений – участники первомайских мероприятий. 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Конкурс (съемка роликов) проводится </w:t>
      </w:r>
      <w:r w:rsidRPr="00EA7C27">
        <w:rPr>
          <w:rFonts w:ascii="Times New Roman" w:hAnsi="Times New Roman" w:cs="Times New Roman"/>
          <w:b/>
          <w:sz w:val="24"/>
          <w:szCs w:val="24"/>
        </w:rPr>
        <w:t>1 Мая 2016 года.</w:t>
      </w:r>
      <w:r w:rsidRPr="00EA7C27">
        <w:rPr>
          <w:rFonts w:ascii="Times New Roman" w:hAnsi="Times New Roman" w:cs="Times New Roman"/>
          <w:sz w:val="24"/>
          <w:szCs w:val="24"/>
        </w:rPr>
        <w:t xml:space="preserve"> Конкурсные работы принимаются  районным комитетом Профсоюза </w:t>
      </w:r>
      <w:r w:rsidRPr="00EA7C27">
        <w:rPr>
          <w:rFonts w:ascii="Times New Roman" w:hAnsi="Times New Roman" w:cs="Times New Roman"/>
          <w:b/>
          <w:sz w:val="24"/>
          <w:szCs w:val="24"/>
        </w:rPr>
        <w:t>до 10 мая 2016 года.</w:t>
      </w:r>
      <w:r w:rsidRPr="00EA7C27">
        <w:rPr>
          <w:rFonts w:ascii="Times New Roman" w:hAnsi="Times New Roman" w:cs="Times New Roman"/>
          <w:sz w:val="24"/>
          <w:szCs w:val="24"/>
        </w:rPr>
        <w:t xml:space="preserve"> Подведение итогов Конкурса – </w:t>
      </w:r>
      <w:r w:rsidRPr="00EA7C27">
        <w:rPr>
          <w:rFonts w:ascii="Times New Roman" w:hAnsi="Times New Roman" w:cs="Times New Roman"/>
          <w:b/>
          <w:sz w:val="24"/>
          <w:szCs w:val="24"/>
        </w:rPr>
        <w:t>до 16 мая 2016 года.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Условия участия в Конкурсе и требования к работам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Для участия в Конкурсе конкурсант предоставляет в оргкомитет видеоматериал на тему «Мой Первомай». Конкурсные работы снимаются участниками непосредственно на первомайских мероприятиях на видеокамеру, мобильные телефоны, планшеты. 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Требования к материалу: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содержание ролика направлено на создание положительного имиджа Профсоюза, мотивацию профсоюзного членства;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приветствуется использование в ролике эмблемы Профсоюза, красочного оформления, песен, «</w:t>
      </w:r>
      <w:proofErr w:type="spellStart"/>
      <w:r w:rsidRPr="00EA7C27">
        <w:rPr>
          <w:rFonts w:ascii="Times New Roman" w:hAnsi="Times New Roman" w:cs="Times New Roman"/>
          <w:sz w:val="24"/>
          <w:szCs w:val="24"/>
        </w:rPr>
        <w:t>слоганов</w:t>
      </w:r>
      <w:proofErr w:type="spellEnd"/>
      <w:r w:rsidRPr="00EA7C2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A7C27">
        <w:rPr>
          <w:rFonts w:ascii="Times New Roman" w:hAnsi="Times New Roman" w:cs="Times New Roman"/>
          <w:sz w:val="24"/>
          <w:szCs w:val="24"/>
        </w:rPr>
        <w:t>речевок</w:t>
      </w:r>
      <w:proofErr w:type="spellEnd"/>
      <w:r w:rsidRPr="00EA7C27">
        <w:rPr>
          <w:rFonts w:ascii="Times New Roman" w:hAnsi="Times New Roman" w:cs="Times New Roman"/>
          <w:sz w:val="24"/>
          <w:szCs w:val="24"/>
        </w:rPr>
        <w:t>»;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материалы принимаются в электронном виде;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A7C2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A7C27">
        <w:rPr>
          <w:rFonts w:ascii="Times New Roman" w:hAnsi="Times New Roman" w:cs="Times New Roman"/>
          <w:sz w:val="24"/>
          <w:szCs w:val="24"/>
        </w:rPr>
        <w:t>формат</w:t>
      </w:r>
      <w:proofErr w:type="gramEnd"/>
      <w:r w:rsidRPr="00EA7C2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EA7C27"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EA7C27">
        <w:rPr>
          <w:rFonts w:ascii="Times New Roman" w:hAnsi="Times New Roman" w:cs="Times New Roman"/>
          <w:sz w:val="24"/>
          <w:szCs w:val="24"/>
          <w:lang w:val="en-US"/>
        </w:rPr>
        <w:t xml:space="preserve">; mp4; </w:t>
      </w:r>
      <w:proofErr w:type="spellStart"/>
      <w:r w:rsidRPr="00EA7C27"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EA7C27">
        <w:rPr>
          <w:rFonts w:ascii="Times New Roman" w:hAnsi="Times New Roman" w:cs="Times New Roman"/>
          <w:sz w:val="24"/>
          <w:szCs w:val="24"/>
          <w:lang w:val="en-US"/>
        </w:rPr>
        <w:t>; mpeg-4;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минимальный размер видео – 640х480</w:t>
      </w:r>
      <w:r w:rsidRPr="00EA7C27">
        <w:rPr>
          <w:rFonts w:ascii="Times New Roman" w:hAnsi="Times New Roman" w:cs="Times New Roman"/>
          <w:sz w:val="24"/>
          <w:szCs w:val="24"/>
          <w:lang w:val="en-US"/>
        </w:rPr>
        <w:t>pix</w:t>
      </w:r>
      <w:r w:rsidRPr="00EA7C27">
        <w:rPr>
          <w:rFonts w:ascii="Times New Roman" w:hAnsi="Times New Roman" w:cs="Times New Roman"/>
          <w:sz w:val="24"/>
          <w:szCs w:val="24"/>
        </w:rPr>
        <w:t>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максимальная продолжительность видеоролика – 3 минуты;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- видеоролик представляется на </w:t>
      </w:r>
      <w:r w:rsidRPr="00EA7C2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EA7C27">
        <w:rPr>
          <w:rFonts w:ascii="Times New Roman" w:hAnsi="Times New Roman" w:cs="Times New Roman"/>
          <w:sz w:val="24"/>
          <w:szCs w:val="24"/>
        </w:rPr>
        <w:t xml:space="preserve">, </w:t>
      </w:r>
      <w:r w:rsidRPr="00EA7C2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A7C27">
        <w:rPr>
          <w:rFonts w:ascii="Times New Roman" w:hAnsi="Times New Roman" w:cs="Times New Roman"/>
          <w:sz w:val="24"/>
          <w:szCs w:val="24"/>
        </w:rPr>
        <w:t xml:space="preserve">, </w:t>
      </w:r>
      <w:r w:rsidRPr="00EA7C27">
        <w:rPr>
          <w:rFonts w:ascii="Times New Roman" w:hAnsi="Times New Roman" w:cs="Times New Roman"/>
          <w:sz w:val="24"/>
          <w:szCs w:val="24"/>
          <w:lang w:val="en-US"/>
        </w:rPr>
        <w:t>Flesh</w:t>
      </w:r>
      <w:r w:rsidRPr="00EA7C27">
        <w:rPr>
          <w:rFonts w:ascii="Times New Roman" w:hAnsi="Times New Roman" w:cs="Times New Roman"/>
          <w:sz w:val="24"/>
          <w:szCs w:val="24"/>
        </w:rPr>
        <w:t xml:space="preserve">–носителях, по почте или через </w:t>
      </w:r>
      <w:proofErr w:type="spellStart"/>
      <w:r w:rsidRPr="00EA7C27">
        <w:rPr>
          <w:rFonts w:ascii="Times New Roman" w:hAnsi="Times New Roman" w:cs="Times New Roman"/>
          <w:sz w:val="24"/>
          <w:szCs w:val="24"/>
        </w:rPr>
        <w:t>файлообменники</w:t>
      </w:r>
      <w:proofErr w:type="spellEnd"/>
      <w:r w:rsidRPr="00EA7C27">
        <w:rPr>
          <w:rFonts w:ascii="Times New Roman" w:hAnsi="Times New Roman" w:cs="Times New Roman"/>
          <w:sz w:val="24"/>
          <w:szCs w:val="24"/>
        </w:rPr>
        <w:t>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использование при монтаже и съемке видеоролика специальных программ и инструментов – на усмотрение участника.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lastRenderedPageBreak/>
        <w:t>Порядок предоставления работ на конкурс: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Работы и заявки на участие в Конкурсе предоставляются участниками в  районный комитет Профсоюза</w:t>
      </w:r>
      <w:proofErr w:type="gramStart"/>
      <w:r w:rsidRPr="00EA7C2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От каждого коллектива принимается не более одной работы. Цифровые носители участников с видеоматериалами, предоставленные на конкурс, возврату не подлежат.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Принимая участие в Конкурсе, участники соглашаются с тем, что Организатор имеет право использовать имена участников и присланные ими конкурсные работы в рекламных и других целях, в том числе путем размещения на интернет-сайте без уведомления автора и без выплаты ему какого-либо вознаграждения.</w:t>
      </w:r>
    </w:p>
    <w:p w:rsidR="00F857D3" w:rsidRPr="00EA7C27" w:rsidRDefault="00F857D3" w:rsidP="00EA7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Участники, принявшие участие в Конкурсе, лично или в лице своих законных представителей гарантируют предоставление районной организации Профсоюза образования авторских и иных прав на безвозмездной основе, в объеме, определяемом согласно Положению о настоящем Конкурсе.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Критерии оценки работ: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соответствие работы целям и задачам Конкурса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соблюдение требований Положения о Конкурсе к видеоматериалу;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наличие мотивационной составляющей;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создание позитивного образа Профсоюза;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- оригинальность сюжета; 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- целостность творческого замысла.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EA7C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C2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Подведение итогов конкурса осуществляется конкурсной комиссией. 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Оценка работ производится без личного присутствия авторов видеоматериалов.</w:t>
      </w:r>
    </w:p>
    <w:p w:rsidR="00CC465D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После просмотра всех видеороликов, представленных на Конкурс, конкурсная комиссия выбирает победителей</w:t>
      </w:r>
      <w:r w:rsidR="00CC465D" w:rsidRPr="00EA7C27">
        <w:rPr>
          <w:rFonts w:ascii="Times New Roman" w:hAnsi="Times New Roman" w:cs="Times New Roman"/>
          <w:sz w:val="24"/>
          <w:szCs w:val="24"/>
        </w:rPr>
        <w:t>.</w:t>
      </w:r>
      <w:r w:rsidRPr="00EA7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 xml:space="preserve"> Лучший видеоролик направляется в областной комитет Профсоюза.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  <w:r w:rsidRPr="00EA7C27">
        <w:rPr>
          <w:rFonts w:ascii="Times New Roman" w:hAnsi="Times New Roman" w:cs="Times New Roman"/>
          <w:sz w:val="24"/>
          <w:szCs w:val="24"/>
        </w:rPr>
        <w:t>Победители Конкурс</w:t>
      </w:r>
      <w:r w:rsidR="00CC465D" w:rsidRPr="00EA7C27">
        <w:rPr>
          <w:rFonts w:ascii="Times New Roman" w:hAnsi="Times New Roman" w:cs="Times New Roman"/>
          <w:sz w:val="24"/>
          <w:szCs w:val="24"/>
        </w:rPr>
        <w:t xml:space="preserve">а  награждаются Дипломами </w:t>
      </w:r>
      <w:r w:rsidRPr="00EA7C27">
        <w:rPr>
          <w:rFonts w:ascii="Times New Roman" w:hAnsi="Times New Roman" w:cs="Times New Roman"/>
          <w:sz w:val="24"/>
          <w:szCs w:val="24"/>
        </w:rPr>
        <w:t xml:space="preserve"> районного комитета Профсоюза.</w:t>
      </w: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7D3" w:rsidRPr="00EA7C27" w:rsidRDefault="00F857D3" w:rsidP="00F857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C6E83" w:rsidRPr="00EA7C27" w:rsidRDefault="007C6E83">
      <w:pPr>
        <w:rPr>
          <w:rFonts w:ascii="Times New Roman" w:hAnsi="Times New Roman" w:cs="Times New Roman"/>
        </w:rPr>
      </w:pPr>
    </w:p>
    <w:sectPr w:rsidR="007C6E83" w:rsidRPr="00EA7C27" w:rsidSect="00AB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3628"/>
    <w:multiLevelType w:val="hybridMultilevel"/>
    <w:tmpl w:val="E5325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C0911"/>
    <w:multiLevelType w:val="multilevel"/>
    <w:tmpl w:val="55AE5B8A"/>
    <w:lvl w:ilvl="0">
      <w:start w:val="1"/>
      <w:numFmt w:val="decimal"/>
      <w:lvlText w:val="%1."/>
      <w:lvlJc w:val="left"/>
      <w:pPr>
        <w:ind w:left="-15" w:hanging="360"/>
      </w:pPr>
    </w:lvl>
    <w:lvl w:ilvl="1">
      <w:start w:val="1"/>
      <w:numFmt w:val="decimal"/>
      <w:isLgl/>
      <w:lvlText w:val="%1.%2."/>
      <w:lvlJc w:val="left"/>
      <w:pPr>
        <w:ind w:left="345" w:hanging="360"/>
      </w:pPr>
    </w:lvl>
    <w:lvl w:ilvl="2">
      <w:start w:val="1"/>
      <w:numFmt w:val="decimal"/>
      <w:isLgl/>
      <w:lvlText w:val="%1.%2.%3."/>
      <w:lvlJc w:val="left"/>
      <w:pPr>
        <w:ind w:left="1065" w:hanging="720"/>
      </w:pPr>
    </w:lvl>
    <w:lvl w:ilvl="3">
      <w:start w:val="1"/>
      <w:numFmt w:val="decimal"/>
      <w:isLgl/>
      <w:lvlText w:val="%1.%2.%3.%4."/>
      <w:lvlJc w:val="left"/>
      <w:pPr>
        <w:ind w:left="1425" w:hanging="720"/>
      </w:pPr>
    </w:lvl>
    <w:lvl w:ilvl="4">
      <w:start w:val="1"/>
      <w:numFmt w:val="decimal"/>
      <w:isLgl/>
      <w:lvlText w:val="%1.%2.%3.%4.%5."/>
      <w:lvlJc w:val="left"/>
      <w:pPr>
        <w:ind w:left="2145" w:hanging="1080"/>
      </w:pPr>
    </w:lvl>
    <w:lvl w:ilvl="5">
      <w:start w:val="1"/>
      <w:numFmt w:val="decimal"/>
      <w:isLgl/>
      <w:lvlText w:val="%1.%2.%3.%4.%5.%6."/>
      <w:lvlJc w:val="left"/>
      <w:pPr>
        <w:ind w:left="2505" w:hanging="1080"/>
      </w:pPr>
    </w:lvl>
    <w:lvl w:ilvl="6">
      <w:start w:val="1"/>
      <w:numFmt w:val="decimal"/>
      <w:isLgl/>
      <w:lvlText w:val="%1.%2.%3.%4.%5.%6.%7."/>
      <w:lvlJc w:val="left"/>
      <w:pPr>
        <w:ind w:left="3225" w:hanging="1440"/>
      </w:pPr>
    </w:lvl>
    <w:lvl w:ilvl="7">
      <w:start w:val="1"/>
      <w:numFmt w:val="decimal"/>
      <w:isLgl/>
      <w:lvlText w:val="%1.%2.%3.%4.%5.%6.%7.%8."/>
      <w:lvlJc w:val="left"/>
      <w:pPr>
        <w:ind w:left="3585" w:hanging="1440"/>
      </w:pPr>
    </w:lvl>
    <w:lvl w:ilvl="8">
      <w:start w:val="1"/>
      <w:numFmt w:val="decimal"/>
      <w:isLgl/>
      <w:lvlText w:val="%1.%2.%3.%4.%5.%6.%7.%8.%9."/>
      <w:lvlJc w:val="left"/>
      <w:pPr>
        <w:ind w:left="43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7D3"/>
    <w:rsid w:val="002A22DD"/>
    <w:rsid w:val="00596EAA"/>
    <w:rsid w:val="007A77B3"/>
    <w:rsid w:val="007C6E83"/>
    <w:rsid w:val="008B404D"/>
    <w:rsid w:val="00AB1D54"/>
    <w:rsid w:val="00CC465D"/>
    <w:rsid w:val="00EA7C27"/>
    <w:rsid w:val="00F8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54"/>
  </w:style>
  <w:style w:type="paragraph" w:styleId="3">
    <w:name w:val="heading 3"/>
    <w:basedOn w:val="a"/>
    <w:next w:val="a"/>
    <w:link w:val="30"/>
    <w:semiHidden/>
    <w:unhideWhenUsed/>
    <w:qFormat/>
    <w:rsid w:val="00596E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D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596EAA"/>
    <w:rPr>
      <w:rFonts w:ascii="Arial" w:eastAsia="Times New Roman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9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EAA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CC4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6A58-FE9E-4F0B-B29C-F67DDD28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Мананкова</dc:creator>
  <cp:keywords/>
  <dc:description/>
  <cp:lastModifiedBy>56</cp:lastModifiedBy>
  <cp:revision>9</cp:revision>
  <dcterms:created xsi:type="dcterms:W3CDTF">2016-04-22T04:49:00Z</dcterms:created>
  <dcterms:modified xsi:type="dcterms:W3CDTF">2016-04-26T09:41:00Z</dcterms:modified>
</cp:coreProperties>
</file>